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E10E0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C97103" w:rsidRPr="00C97103" w:rsidRDefault="00C97103" w:rsidP="00C971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9"/>
        <w:gridCol w:w="417"/>
        <w:gridCol w:w="141"/>
        <w:gridCol w:w="1744"/>
        <w:gridCol w:w="1912"/>
        <w:gridCol w:w="214"/>
        <w:gridCol w:w="1085"/>
        <w:gridCol w:w="1394"/>
        <w:gridCol w:w="167"/>
        <w:gridCol w:w="78"/>
        <w:gridCol w:w="106"/>
        <w:gridCol w:w="825"/>
        <w:gridCol w:w="95"/>
        <w:gridCol w:w="166"/>
        <w:gridCol w:w="234"/>
        <w:gridCol w:w="95"/>
      </w:tblGrid>
      <w:tr w:rsidR="00862D03" w:rsidRPr="002E3097" w:rsidTr="00C97103">
        <w:trPr>
          <w:gridAfter w:val="3"/>
          <w:wAfter w:w="495" w:type="dxa"/>
        </w:trPr>
        <w:tc>
          <w:tcPr>
            <w:tcW w:w="1951" w:type="dxa"/>
            <w:gridSpan w:val="7"/>
            <w:shd w:val="clear" w:color="auto" w:fill="auto"/>
          </w:tcPr>
          <w:p w:rsidR="00862D03" w:rsidRPr="00C97103" w:rsidRDefault="00291DAC" w:rsidP="00C971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0"/>
            <w:shd w:val="clear" w:color="auto" w:fill="auto"/>
          </w:tcPr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62D03" w:rsidRPr="00C97103" w:rsidRDefault="00862D03" w:rsidP="00C971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5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55" w:type="dxa"/>
            <w:gridSpan w:val="4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94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E10E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E10E0" w:rsidRDefault="005E10E0"/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3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E10E0" w:rsidRPr="003F2E6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D72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5E10E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0E0" w:rsidRDefault="004B679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539DACB" wp14:editId="278B8B71">
                        <wp:extent cx="803081" cy="469127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10E0" w:rsidRDefault="005E10E0"/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3F2E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Информационные технологии </w:t>
                  </w:r>
                  <w:r w:rsid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в реинжиниринге бизнес-процессов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E10E0" w:rsidRDefault="005E10E0"/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3F2E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3F2E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726E" w:rsidRPr="003F2E69" w:rsidRDefault="005E10E0" w:rsidP="0046726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6726E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46726E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6726E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6726E" w:rsidRPr="0046726E" w:rsidRDefault="0046726E" w:rsidP="0046726E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3F2E69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46726E" w:rsidRPr="0046726E" w:rsidRDefault="0046726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E10E0" w:rsidRPr="0046726E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4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62D0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E10E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5E10E0" w:rsidRDefault="005E10E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E10E0">
        <w:trPr>
          <w:trHeight w:val="179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3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9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21725">
                    <w:rPr>
                      <w:i/>
                      <w:color w:val="000000"/>
                      <w:sz w:val="28"/>
                      <w:lang w:val="ru-RU"/>
                    </w:rPr>
                    <w:t>Информационные технологии в реинжиниринге бизнес-процессов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DE3C4C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28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E10E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E10E0" w:rsidRDefault="005E10E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E10E0" w:rsidRPr="003F2E6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DE3C4C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DE3C4C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DE3C4C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4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E10E0" w:rsidRPr="003F2E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211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E10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E10E0" w:rsidRDefault="005E10E0"/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М.В., канд.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Свара-Групп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0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121725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1217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291DA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1217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291DA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247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E10E0" w:rsidRPr="001217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  <w:r w:rsidRPr="0012172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E10E0" w:rsidRP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E10E0" w:rsidRPr="0012172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Информационные технологии в реинжиниринге бизнес-процессов - формирование системы знаний у обучающихся, об информационных технологиях в реинжиниринге бизнес-процессов организации.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организационно-управленческий: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сформировать знания и умения о содержании, области применения и особенностях технологии реинжиниринга бизнес - процессов в деятельности организаций;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обучить технологиям управления бизнес-процессами с использованием современных информационных технологий;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7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5E10E0" w:rsidRPr="003F2E6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0E4459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0E4459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технологию подготовки текстов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подготавливать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способы организации членов команды проекта на выполнение работ по проекту в соответствии с полученными планами.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назначать членов команды проекта на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выполнение работ по проекту в соответствии с полученными планами.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59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и является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Экономика предприятия, Бухгалтерский учет, Методы оптимизации.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Управление информационными проектами.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5E10E0" w:rsidRPr="003F2E6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3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3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E10E0" w:rsidRPr="003F2E6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78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3F2E69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3F2E69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329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5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3F2E69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3F2E69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644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E10E0" w:rsidRPr="003F2E6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Основы систем оперативной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аналитической обработки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2,4,5,6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9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06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29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Вдовенко, Л. А. Информационная система предприятия: Учебное пособие/Вдовенко Л. А., 2-е изд.,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пераб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и доп. - М.: Вузовский учебник, НИЦ ИНФРА-М, 2018. - 304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978-5-9558-0329-6.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/913328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Герасимов, Б. Н. Реинжиниринг процессов организации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Б.Н. Герасимов.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Вузовский учебник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2020. — 256 с. — (Научная книга).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978-5-9558-0518-4.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/1044750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Тихомирова, О. Г. Управление проектом: комплексный подход и системный анализ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О.Г. Тихомирова.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2022. — 300 с. — (Научная мысль).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10.12737/673.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978-5-16-006383-6.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/1709593</w:t>
                  </w:r>
                </w:p>
              </w:tc>
            </w:tr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И. Л. Управление инновационными проектами : учебник /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А. В. Сурина, Н. Б.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Культин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 под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ед.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- 2-е изд., доп. - Санкт-Петербург : БХВ-Петербург, 2020. - 416 с. - (Учебная литература для вузов).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978-5-9775-3852-7.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/1818470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272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21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</w:rPr>
                    <w:t>ELMA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:управление проектами: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elma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bpm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grandars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student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ippnou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print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/002369/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 бизнес-процессов: сущность и методология: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elitarium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reinzhiniring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biznes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process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kompanija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sotrudniki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rukovodstvo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izmenenija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29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8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21725" w:rsidRPr="003F2E69" w:rsidTr="0012172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E10E0" w:rsidRPr="003F2E6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ACУ Edelweiss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E10E0" w:rsidRPr="003F2E6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7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2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3F2E69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3F2E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spacing w:before="200"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E10E0" w:rsidRPr="00121725" w:rsidRDefault="005E10E0">
                  <w:pPr>
                    <w:spacing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3F2E69">
        <w:trPr>
          <w:trHeight w:val="1268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</w:p>
    <w:sectPr w:rsidR="005E10E0" w:rsidRPr="0012172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80" w:rsidRDefault="00EF2E80">
      <w:r>
        <w:separator/>
      </w:r>
    </w:p>
  </w:endnote>
  <w:endnote w:type="continuationSeparator" w:id="0">
    <w:p w:rsidR="00EF2E80" w:rsidRDefault="00EF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80" w:rsidRDefault="00EF2E80">
      <w:r>
        <w:separator/>
      </w:r>
    </w:p>
  </w:footnote>
  <w:footnote w:type="continuationSeparator" w:id="0">
    <w:p w:rsidR="00EF2E80" w:rsidRDefault="00EF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E4459"/>
    <w:rsid w:val="00121725"/>
    <w:rsid w:val="00291DAC"/>
    <w:rsid w:val="00296DE2"/>
    <w:rsid w:val="003F2E69"/>
    <w:rsid w:val="0046726E"/>
    <w:rsid w:val="004B6790"/>
    <w:rsid w:val="005E10E0"/>
    <w:rsid w:val="00862D03"/>
    <w:rsid w:val="00C97103"/>
    <w:rsid w:val="00DB415B"/>
    <w:rsid w:val="00DE3C4C"/>
    <w:rsid w:val="00EF2E80"/>
    <w:rsid w:val="00F03DB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2025-06-03T04:13:00Z</dcterms:created>
  <dcterms:modified xsi:type="dcterms:W3CDTF">2025-11-12T08:43:00Z</dcterms:modified>
</cp:coreProperties>
</file>